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846" w:rsidRDefault="006017A7">
      <w:pPr>
        <w:spacing w:after="28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REGULAMIN PRZYZNAWANIA ORAZ KORZYSTANIA Z SKILLS VOUCHERÓW NA USŁUGI SZKOLENIOWE W RAMACH PROJEKTU „PRACA BEZ GRANIC”</w:t>
      </w:r>
      <w:r w:rsidR="00DB1C35">
        <w:rPr>
          <w:b/>
          <w:sz w:val="23"/>
          <w:szCs w:val="23"/>
        </w:rPr>
        <w:t xml:space="preserve"> W 2023 ROKU</w:t>
      </w:r>
    </w:p>
    <w:p w:rsidR="00F95846" w:rsidRDefault="006017A7">
      <w:pPr>
        <w:spacing w:after="0" w:line="240" w:lineRule="auto"/>
        <w:jc w:val="center"/>
        <w:rPr>
          <w:b/>
        </w:rPr>
      </w:pPr>
      <w:r>
        <w:rPr>
          <w:b/>
        </w:rPr>
        <w:t>§1</w:t>
      </w:r>
    </w:p>
    <w:p w:rsidR="00F95846" w:rsidRDefault="006017A7">
      <w:pPr>
        <w:spacing w:after="0" w:line="240" w:lineRule="auto"/>
        <w:jc w:val="center"/>
        <w:rPr>
          <w:b/>
        </w:rPr>
      </w:pPr>
      <w:r>
        <w:rPr>
          <w:b/>
        </w:rPr>
        <w:t>Postanowienia ogólne/definicje</w:t>
      </w:r>
    </w:p>
    <w:p w:rsidR="00F95846" w:rsidRDefault="006017A7">
      <w:pPr>
        <w:numPr>
          <w:ilvl w:val="0"/>
          <w:numId w:val="5"/>
        </w:numPr>
        <w:spacing w:before="280" w:after="0" w:line="240" w:lineRule="auto"/>
        <w:jc w:val="both"/>
      </w:pPr>
      <w:bookmarkStart w:id="0" w:name="_heading=h.gjdgxs" w:colFirst="0" w:colLast="0"/>
      <w:bookmarkEnd w:id="0"/>
      <w:r>
        <w:t xml:space="preserve">Przedmiotem niniejszego Regulaminu jest określenie zasad przyznawania oraz korzystania ze </w:t>
      </w:r>
      <w:proofErr w:type="spellStart"/>
      <w:r>
        <w:t>Skills</w:t>
      </w:r>
      <w:proofErr w:type="spellEnd"/>
      <w:r>
        <w:t xml:space="preserve"> Voucherów na usługi szkoleniowe realizowane przez placówki do tego uprawnione na terenie Polski.</w:t>
      </w:r>
    </w:p>
    <w:p w:rsidR="00F95846" w:rsidRDefault="006017A7">
      <w:pPr>
        <w:numPr>
          <w:ilvl w:val="0"/>
          <w:numId w:val="5"/>
        </w:numPr>
        <w:spacing w:after="0" w:line="240" w:lineRule="auto"/>
        <w:jc w:val="both"/>
      </w:pPr>
      <w:r>
        <w:t>Projekt – Projekt pt.: „Praca bez granic”, który został dofina</w:t>
      </w:r>
      <w:r>
        <w:t>nsowany ze środków rezerwy funduszu pracy, Integracja cudzoziemców na rynku pracy i w społeczeństwie w ramach Programu „Razem Możemy Więcej – Pierwsza Edycja Programu Aktywizacyjnego dla Cudzoziemców na lata 2022 – 2023”</w:t>
      </w:r>
    </w:p>
    <w:p w:rsidR="00F95846" w:rsidRDefault="006017A7">
      <w:pPr>
        <w:numPr>
          <w:ilvl w:val="0"/>
          <w:numId w:val="5"/>
        </w:numPr>
        <w:spacing w:after="0" w:line="240" w:lineRule="auto"/>
        <w:jc w:val="both"/>
      </w:pPr>
      <w:r>
        <w:t>Organizator</w:t>
      </w:r>
      <w:r w:rsidR="009077FE">
        <w:t>/Operator</w:t>
      </w:r>
      <w:r>
        <w:t xml:space="preserve"> – Fundacja Ukraina z si</w:t>
      </w:r>
      <w:r>
        <w:t xml:space="preserve">edzibą we Wrocławiu (50-079), </w:t>
      </w:r>
      <w:r w:rsidR="009077FE">
        <w:br/>
      </w:r>
      <w:r>
        <w:t xml:space="preserve">ul. </w:t>
      </w:r>
      <w:proofErr w:type="gramStart"/>
      <w:r>
        <w:t>Ruska</w:t>
      </w:r>
      <w:proofErr w:type="gramEnd"/>
      <w:r>
        <w:t xml:space="preserve"> 46A/201.</w:t>
      </w:r>
    </w:p>
    <w:p w:rsidR="00F95846" w:rsidRDefault="006017A7">
      <w:pPr>
        <w:numPr>
          <w:ilvl w:val="0"/>
          <w:numId w:val="5"/>
        </w:numPr>
        <w:spacing w:after="0" w:line="240" w:lineRule="auto"/>
        <w:jc w:val="both"/>
      </w:pPr>
      <w:r>
        <w:t>DWUP – Dolnośląski Wojewódzki Urząd Pracy z siedzibą przy ul. Ogrodowa 5B, 58-306 Wałbrzych.</w:t>
      </w:r>
    </w:p>
    <w:p w:rsidR="00F95846" w:rsidRDefault="006017A7">
      <w:pPr>
        <w:numPr>
          <w:ilvl w:val="0"/>
          <w:numId w:val="5"/>
        </w:numPr>
        <w:spacing w:after="0" w:line="240" w:lineRule="auto"/>
        <w:jc w:val="both"/>
      </w:pPr>
      <w:proofErr w:type="spellStart"/>
      <w:r>
        <w:t>Skills</w:t>
      </w:r>
      <w:proofErr w:type="spellEnd"/>
      <w:r>
        <w:t xml:space="preserve"> Voucher – to forma umowy zawierana pomiędzy Organizatorem a Wnioskodawcą, na bezzwrotne dofinansowanie, upr</w:t>
      </w:r>
      <w:r>
        <w:t xml:space="preserve">awniająca Wnioskodawcę do zakupu u Usługodawcy szkolenia/kursu o wartości nie większej niż 710 zł. </w:t>
      </w:r>
      <w:proofErr w:type="spellStart"/>
      <w:r>
        <w:t>Skills</w:t>
      </w:r>
      <w:proofErr w:type="spellEnd"/>
      <w:r>
        <w:t xml:space="preserve"> voucher uprawnia jego posiadacza do pokrycia pełnej lub częściowej ceny za usługę szkoleniową. </w:t>
      </w:r>
    </w:p>
    <w:p w:rsidR="00F95846" w:rsidRDefault="006017A7">
      <w:pPr>
        <w:numPr>
          <w:ilvl w:val="0"/>
          <w:numId w:val="5"/>
        </w:numPr>
        <w:spacing w:after="0" w:line="240" w:lineRule="auto"/>
        <w:jc w:val="both"/>
      </w:pPr>
      <w:r>
        <w:t>Wnioskodawca – cudzoziemiec z państw trzecich przebywa</w:t>
      </w:r>
      <w:r>
        <w:t>jący w Polsce legalnie w wieku 18-60 lat, w tym w szczególności z Ukrainy, emigrujący z ojczyzny na skutek konfliktu zbrojnego, rozumiejący język polski na co najmniej podstawowym poziomie w związku z faktem że większość szkoleń na rynku polskim jest dostę</w:t>
      </w:r>
      <w:r>
        <w:t xml:space="preserve">pnych w języku polskim.. </w:t>
      </w:r>
    </w:p>
    <w:p w:rsidR="00C440C1" w:rsidRDefault="00C440C1" w:rsidP="00C440C1">
      <w:pPr>
        <w:numPr>
          <w:ilvl w:val="0"/>
          <w:numId w:val="5"/>
        </w:numPr>
        <w:spacing w:after="280" w:line="240" w:lineRule="auto"/>
        <w:jc w:val="both"/>
      </w:pPr>
      <w:r>
        <w:t>Usługodawca – firma/instytucja/organizacja,</w:t>
      </w:r>
      <w:r>
        <w:rPr>
          <w:highlight w:val="white"/>
        </w:rPr>
        <w:t xml:space="preserve"> posiadająca wpis do RIS (Rejestr Instytucji Szkoleniowych),</w:t>
      </w:r>
      <w:r>
        <w:t xml:space="preserve"> która zajmuje się usługami szkoleniowymi, w tym szkoleń w zakresie Technologii </w:t>
      </w:r>
      <w:proofErr w:type="spellStart"/>
      <w:r>
        <w:t>Informacyjno</w:t>
      </w:r>
      <w:proofErr w:type="spellEnd"/>
      <w:r>
        <w:t xml:space="preserve"> – Komunikacyjnych (TIK), kursów językowych, Kwalifikacyjnych Kursów Zawodowych, Kursów Umiejętności Zawodowych (KUZ), kursów zawodowych zakończonych egzaminem zewnętrznym.</w:t>
      </w:r>
    </w:p>
    <w:p w:rsidR="00F95846" w:rsidRDefault="006017A7">
      <w:pPr>
        <w:spacing w:after="0" w:line="276" w:lineRule="auto"/>
        <w:jc w:val="center"/>
        <w:rPr>
          <w:b/>
          <w:sz w:val="23"/>
          <w:szCs w:val="23"/>
        </w:rPr>
      </w:pPr>
      <w:bookmarkStart w:id="1" w:name="_GoBack"/>
      <w:bookmarkEnd w:id="1"/>
      <w:r>
        <w:rPr>
          <w:b/>
          <w:sz w:val="23"/>
          <w:szCs w:val="23"/>
        </w:rPr>
        <w:t>§2</w:t>
      </w:r>
    </w:p>
    <w:p w:rsidR="00F95846" w:rsidRDefault="006017A7">
      <w:pPr>
        <w:spacing w:after="0" w:line="276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Zasady przyznawania Voucherów na usługi szkoleniowe</w:t>
      </w:r>
    </w:p>
    <w:p w:rsidR="00F95846" w:rsidRDefault="006017A7" w:rsidP="00364B0F">
      <w:pPr>
        <w:numPr>
          <w:ilvl w:val="0"/>
          <w:numId w:val="1"/>
        </w:numPr>
        <w:spacing w:before="280" w:after="0" w:line="240" w:lineRule="auto"/>
        <w:jc w:val="both"/>
      </w:pPr>
      <w:r>
        <w:t xml:space="preserve">Nabór wniosków o przyznanie </w:t>
      </w:r>
      <w:proofErr w:type="spellStart"/>
      <w:r>
        <w:t>Skills</w:t>
      </w:r>
      <w:proofErr w:type="spellEnd"/>
      <w:r>
        <w:t xml:space="preserve"> Voucherów w roku 202</w:t>
      </w:r>
      <w:r w:rsidR="00FC5C34">
        <w:t>3</w:t>
      </w:r>
      <w:r>
        <w:t xml:space="preserve"> odb</w:t>
      </w:r>
      <w:r w:rsidR="00FC5C34">
        <w:t xml:space="preserve">ywać się będzie w trybie ciągłym do 30.11.2023 </w:t>
      </w:r>
      <w:proofErr w:type="gramStart"/>
      <w:r w:rsidR="00FC5C34">
        <w:t>r</w:t>
      </w:r>
      <w:proofErr w:type="gramEnd"/>
      <w:r w:rsidR="00FC5C34">
        <w:t>.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>W 202</w:t>
      </w:r>
      <w:r w:rsidR="00FC5C34">
        <w:t>3</w:t>
      </w:r>
      <w:r>
        <w:t xml:space="preserve"> roku zostanie przyznanych </w:t>
      </w:r>
      <w:r w:rsidR="00FC5C34">
        <w:t>co najmniej</w:t>
      </w:r>
      <w:r>
        <w:t xml:space="preserve"> 190 szt. </w:t>
      </w:r>
      <w:proofErr w:type="spellStart"/>
      <w:r>
        <w:t>Skills</w:t>
      </w:r>
      <w:proofErr w:type="spellEnd"/>
      <w:r>
        <w:t xml:space="preserve"> Voucherów.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 xml:space="preserve">Jeśli </w:t>
      </w:r>
      <w:r w:rsidR="00364B0F">
        <w:t xml:space="preserve">wartość </w:t>
      </w:r>
      <w:r>
        <w:t>przyznan</w:t>
      </w:r>
      <w:r w:rsidR="00364B0F">
        <w:t xml:space="preserve">ych wszystkich zaplanowanych </w:t>
      </w:r>
      <w:proofErr w:type="spellStart"/>
      <w:r>
        <w:t>Skills</w:t>
      </w:r>
      <w:proofErr w:type="spellEnd"/>
      <w:r>
        <w:t xml:space="preserve"> Voucherów </w:t>
      </w:r>
      <w:r>
        <w:t>będzie niższa niż zakładana</w:t>
      </w:r>
      <w:r w:rsidR="00FC5C34">
        <w:t xml:space="preserve"> w budżecie</w:t>
      </w:r>
      <w:r>
        <w:t>, to dopuszcza się</w:t>
      </w:r>
      <w:r w:rsidR="00FC5C34">
        <w:t xml:space="preserve"> możliwość przyznania większej ilości </w:t>
      </w:r>
      <w:proofErr w:type="spellStart"/>
      <w:r w:rsidR="00FC5C34">
        <w:t>Skills</w:t>
      </w:r>
      <w:proofErr w:type="spellEnd"/>
      <w:r w:rsidR="00FC5C34">
        <w:t xml:space="preserve"> Voucherów</w:t>
      </w:r>
      <w:r w:rsidR="00DB1C35">
        <w:t xml:space="preserve"> (do </w:t>
      </w:r>
      <w:r w:rsidR="002547BE">
        <w:t>wyczerpania</w:t>
      </w:r>
      <w:r w:rsidR="00DB1C35">
        <w:t xml:space="preserve"> środków w budżecie)</w:t>
      </w:r>
      <w:r w:rsidR="00FC5C34">
        <w:t>.</w:t>
      </w:r>
      <w:r>
        <w:t xml:space="preserve"> 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 xml:space="preserve">Jeden Wnioskodawca jest uprawniony do otrzymania jednego </w:t>
      </w:r>
      <w:proofErr w:type="spellStart"/>
      <w:r>
        <w:t>Skills</w:t>
      </w:r>
      <w:proofErr w:type="spellEnd"/>
      <w:r>
        <w:t xml:space="preserve"> Vouchera.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 xml:space="preserve">Aby otrzymać </w:t>
      </w:r>
      <w:proofErr w:type="spellStart"/>
      <w:r>
        <w:t>Skills</w:t>
      </w:r>
      <w:proofErr w:type="spellEnd"/>
      <w:r>
        <w:t xml:space="preserve"> Vou</w:t>
      </w:r>
      <w:r>
        <w:t xml:space="preserve">cher należy przejść pełną procedurę określoną we wniosku o dofinansowanie: </w:t>
      </w:r>
    </w:p>
    <w:p w:rsidR="00F95846" w:rsidRDefault="006017A7">
      <w:pPr>
        <w:numPr>
          <w:ilvl w:val="0"/>
          <w:numId w:val="3"/>
        </w:numPr>
        <w:spacing w:after="0" w:line="240" w:lineRule="auto"/>
        <w:jc w:val="both"/>
      </w:pPr>
      <w:r>
        <w:lastRenderedPageBreak/>
        <w:t xml:space="preserve">Zapoznanie się z niniejszym regulaminem przyznawania oraz korzystania ze </w:t>
      </w:r>
      <w:proofErr w:type="spellStart"/>
      <w:r>
        <w:t>Skills</w:t>
      </w:r>
      <w:proofErr w:type="spellEnd"/>
      <w:r>
        <w:t xml:space="preserve"> Vouchera.</w:t>
      </w:r>
    </w:p>
    <w:p w:rsidR="00F95846" w:rsidRDefault="006017A7">
      <w:pPr>
        <w:numPr>
          <w:ilvl w:val="0"/>
          <w:numId w:val="3"/>
        </w:numPr>
        <w:spacing w:after="0" w:line="240" w:lineRule="auto"/>
        <w:jc w:val="both"/>
      </w:pPr>
      <w:r>
        <w:t>Konsultacja z doradcą zawodowym w jednym z Centrów Informacji i Planowania Kariery Zawodow</w:t>
      </w:r>
      <w:r>
        <w:t>ej (Wrocław, Wałbrzych, Jelenia Góra, Legnica) w celu stworzenia indywidualnego profilu zawodowego. Podczas spotkania doradczego zostanie zweryfikowana zasadność przyznania vouchera w kontekście potrzeb osoby szkolonej, podniesienia określonych kwalifikacj</w:t>
      </w:r>
      <w:r>
        <w:t>i i/lub kompetencji, zwiększenia szans na zatrudnienie oraz adekwatności do aktualnych potrzeb lokalnego rynku pracy.</w:t>
      </w:r>
    </w:p>
    <w:p w:rsidR="00F95846" w:rsidRDefault="006017A7">
      <w:pPr>
        <w:numPr>
          <w:ilvl w:val="0"/>
          <w:numId w:val="3"/>
        </w:numPr>
        <w:spacing w:after="0" w:line="240" w:lineRule="auto"/>
        <w:jc w:val="both"/>
      </w:pPr>
      <w:r>
        <w:t xml:space="preserve">Złożenie wniosku o przyznanie </w:t>
      </w:r>
      <w:proofErr w:type="spellStart"/>
      <w:r>
        <w:t>Skills</w:t>
      </w:r>
      <w:proofErr w:type="spellEnd"/>
      <w:r>
        <w:t xml:space="preserve"> Vouchera osobiście lub pocztą w siedzibie Fundacji Ukraina przy ul. </w:t>
      </w:r>
      <w:proofErr w:type="gramStart"/>
      <w:r>
        <w:rPr>
          <w:color w:val="050505"/>
          <w:highlight w:val="white"/>
        </w:rPr>
        <w:t>Ruska</w:t>
      </w:r>
      <w:proofErr w:type="gramEnd"/>
      <w:r>
        <w:rPr>
          <w:color w:val="050505"/>
          <w:highlight w:val="white"/>
        </w:rPr>
        <w:t xml:space="preserve"> 46A/202 we Wrocławiu lub sk</w:t>
      </w:r>
      <w:r>
        <w:rPr>
          <w:color w:val="050505"/>
          <w:highlight w:val="white"/>
        </w:rPr>
        <w:t xml:space="preserve">an wymaganych dokumentów na adres e-mail </w:t>
      </w:r>
      <w:hyperlink r:id="rId8">
        <w:r>
          <w:rPr>
            <w:color w:val="0563C1"/>
            <w:u w:val="single"/>
          </w:rPr>
          <w:t>skillsvoucher@fundacjaukraina.eu</w:t>
        </w:r>
      </w:hyperlink>
      <w:r>
        <w:rPr>
          <w:color w:val="050505"/>
        </w:rPr>
        <w:t xml:space="preserve"> </w:t>
      </w:r>
      <w:r w:rsidR="00FC5C34">
        <w:rPr>
          <w:color w:val="050505"/>
          <w:highlight w:val="white"/>
        </w:rPr>
        <w:t>w terminach wskazanych w par. 2</w:t>
      </w:r>
      <w:r w:rsidR="00FC5C34">
        <w:rPr>
          <w:color w:val="050505"/>
        </w:rPr>
        <w:t>.</w:t>
      </w:r>
    </w:p>
    <w:p w:rsidR="00F95846" w:rsidRDefault="006017A7">
      <w:pPr>
        <w:spacing w:after="0" w:line="240" w:lineRule="auto"/>
        <w:ind w:left="1440"/>
        <w:jc w:val="both"/>
      </w:pPr>
      <w:r>
        <w:rPr>
          <w:color w:val="050505"/>
          <w:highlight w:val="white"/>
        </w:rPr>
        <w:t>W przypadku wysłania wniosku pocztą liczy się data wpłynięcia wniosku do Organ</w:t>
      </w:r>
      <w:r>
        <w:rPr>
          <w:color w:val="050505"/>
          <w:highlight w:val="white"/>
        </w:rPr>
        <w:t>izatora.</w:t>
      </w:r>
    </w:p>
    <w:p w:rsidR="00F95846" w:rsidRDefault="006017A7">
      <w:pPr>
        <w:numPr>
          <w:ilvl w:val="0"/>
          <w:numId w:val="3"/>
        </w:numPr>
        <w:spacing w:after="0" w:line="240" w:lineRule="auto"/>
        <w:jc w:val="both"/>
      </w:pPr>
      <w:r>
        <w:t xml:space="preserve">Analiza wniosku i decyzja Organizatora w sprawie przyznania </w:t>
      </w:r>
      <w:proofErr w:type="spellStart"/>
      <w:r>
        <w:t>Skills</w:t>
      </w:r>
      <w:proofErr w:type="spellEnd"/>
      <w:r>
        <w:t xml:space="preserve"> Vouchera</w:t>
      </w:r>
    </w:p>
    <w:p w:rsidR="00F95846" w:rsidRDefault="006017A7">
      <w:pPr>
        <w:numPr>
          <w:ilvl w:val="0"/>
          <w:numId w:val="3"/>
        </w:numPr>
        <w:spacing w:after="0" w:line="240" w:lineRule="auto"/>
        <w:jc w:val="both"/>
      </w:pPr>
      <w:r>
        <w:t xml:space="preserve">W przypadku pozytywnej decyzji o przyznaniu </w:t>
      </w:r>
      <w:proofErr w:type="spellStart"/>
      <w:r>
        <w:t>Skills</w:t>
      </w:r>
      <w:proofErr w:type="spellEnd"/>
      <w:r>
        <w:t xml:space="preserve"> Vouchera - podpisanie umowy. Z wybranymi kandydatami Organizator skontaktuje się telefonicznie w celu umówienia na podpi</w:t>
      </w:r>
      <w:r>
        <w:t>sanie umowy.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 xml:space="preserve">Kryteria przyznawania </w:t>
      </w:r>
      <w:proofErr w:type="spellStart"/>
      <w:r>
        <w:t>Skills</w:t>
      </w:r>
      <w:proofErr w:type="spellEnd"/>
      <w:r>
        <w:t xml:space="preserve"> vouchera:</w:t>
      </w:r>
    </w:p>
    <w:p w:rsidR="00F95846" w:rsidRDefault="006017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/>
        <w:jc w:val="both"/>
        <w:rPr>
          <w:color w:val="000000"/>
        </w:rPr>
      </w:pPr>
      <w:proofErr w:type="gramStart"/>
      <w:r>
        <w:rPr>
          <w:color w:val="000000"/>
        </w:rPr>
        <w:t>wiek</w:t>
      </w:r>
      <w:proofErr w:type="gramEnd"/>
      <w:r>
        <w:rPr>
          <w:color w:val="000000"/>
        </w:rPr>
        <w:t xml:space="preserve"> Wnioskodawcy pomiędzy 18 a 60 rokiem życia,</w:t>
      </w:r>
    </w:p>
    <w:p w:rsidR="00F95846" w:rsidRDefault="006017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/>
        <w:jc w:val="both"/>
        <w:rPr>
          <w:color w:val="000000"/>
        </w:rPr>
      </w:pPr>
      <w:r>
        <w:rPr>
          <w:color w:val="000000"/>
        </w:rPr>
        <w:t>Wnioskodawca musi legalnie przebywać w Polsce,</w:t>
      </w:r>
    </w:p>
    <w:p w:rsidR="00F95846" w:rsidRDefault="006017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/>
        <w:jc w:val="both"/>
        <w:rPr>
          <w:color w:val="000000"/>
        </w:rPr>
      </w:pPr>
      <w:r>
        <w:rPr>
          <w:color w:val="000000"/>
        </w:rPr>
        <w:t>Wnioskodawca musi rozumieć język polski na co najmniej podstawowym poziomie (większość szkoleń na rynku polskim jest dostępn</w:t>
      </w:r>
      <w:r>
        <w:t>ych</w:t>
      </w:r>
      <w:r>
        <w:rPr>
          <w:color w:val="000000"/>
        </w:rPr>
        <w:t xml:space="preserve"> w języku polskim),</w:t>
      </w:r>
    </w:p>
    <w:p w:rsidR="00F95846" w:rsidRDefault="006017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/>
        <w:jc w:val="both"/>
        <w:rPr>
          <w:color w:val="000000"/>
        </w:rPr>
      </w:pPr>
      <w:r>
        <w:rPr>
          <w:color w:val="000000"/>
        </w:rPr>
        <w:t>Wnioskodawca musi mieć już zakończone i zaopiniowane pozytywnie profilowanie potrzeb i potencjału zatrudnieni</w:t>
      </w:r>
      <w:r>
        <w:rPr>
          <w:color w:val="000000"/>
        </w:rPr>
        <w:t xml:space="preserve">owego realizowane przez doradców zawodowych w </w:t>
      </w:r>
      <w:r>
        <w:t>Centrach Informacji i Planowania Kariery Zawodowej (Wrocław, Wałbrzych, Jelenia Góra, Legnica)</w:t>
      </w:r>
      <w:r>
        <w:rPr>
          <w:color w:val="000000"/>
        </w:rPr>
        <w:t xml:space="preserve"> Dolnośląskiego Wojewódzkiego Urzędu Pracy,</w:t>
      </w:r>
    </w:p>
    <w:p w:rsidR="00F95846" w:rsidRDefault="006017A7">
      <w:pPr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59"/>
        <w:jc w:val="both"/>
        <w:rPr>
          <w:color w:val="000000"/>
        </w:rPr>
      </w:pPr>
      <w:proofErr w:type="gramStart"/>
      <w:r>
        <w:rPr>
          <w:color w:val="000000"/>
        </w:rPr>
        <w:t>dodatkowe</w:t>
      </w:r>
      <w:proofErr w:type="gramEnd"/>
      <w:r>
        <w:rPr>
          <w:color w:val="000000"/>
        </w:rPr>
        <w:t xml:space="preserve"> punkty zostaną przyznane kobietom, które przybyły do Polski w </w:t>
      </w:r>
      <w:r>
        <w:rPr>
          <w:color w:val="000000"/>
        </w:rPr>
        <w:t>wyniku działań zbrojnych na Ukrainie.</w:t>
      </w:r>
    </w:p>
    <w:p w:rsidR="00F95846" w:rsidRDefault="006017A7">
      <w:pPr>
        <w:numPr>
          <w:ilvl w:val="0"/>
          <w:numId w:val="1"/>
        </w:numPr>
        <w:spacing w:after="0"/>
        <w:jc w:val="both"/>
      </w:pPr>
      <w:r>
        <w:rPr>
          <w:highlight w:val="white"/>
        </w:rPr>
        <w:t xml:space="preserve">Wnioskodawca musi oświadczyć, że zna język polski w stopniu umożliwiającym zrozumienie i ukończenie szkolenia, pod rygorem zwrotu kosztów za wybrane szkolenie, w przypadku oświadczenia nieprawdy. </w:t>
      </w:r>
    </w:p>
    <w:p w:rsidR="00F95846" w:rsidRDefault="006017A7">
      <w:pPr>
        <w:numPr>
          <w:ilvl w:val="0"/>
          <w:numId w:val="1"/>
        </w:numPr>
        <w:spacing w:after="0" w:line="276" w:lineRule="auto"/>
        <w:jc w:val="both"/>
      </w:pPr>
      <w:r>
        <w:rPr>
          <w:highlight w:val="white"/>
        </w:rPr>
        <w:t>W przypadku kiedy frekwencja Wnioskodawcy na szkoleniu będzie niższa niż 50%, będzie on zobowiązany zwrócić otrzymane dofinansowanie.</w:t>
      </w:r>
    </w:p>
    <w:p w:rsidR="00F95846" w:rsidRDefault="006017A7">
      <w:pPr>
        <w:numPr>
          <w:ilvl w:val="0"/>
          <w:numId w:val="1"/>
        </w:numPr>
        <w:spacing w:after="0" w:line="276" w:lineRule="auto"/>
        <w:jc w:val="both"/>
        <w:rPr>
          <w:highlight w:val="white"/>
        </w:rPr>
      </w:pPr>
      <w:r>
        <w:rPr>
          <w:highlight w:val="white"/>
        </w:rPr>
        <w:t>Organizator zastrzega sobie prawo do monitorowania szkoleń oraz pozyskiwania informacji na temat Wnioskodawcy</w:t>
      </w:r>
      <w:r>
        <w:rPr>
          <w:sz w:val="20"/>
          <w:szCs w:val="20"/>
          <w:highlight w:val="white"/>
        </w:rPr>
        <w:t>.</w:t>
      </w:r>
    </w:p>
    <w:p w:rsidR="00F95846" w:rsidRDefault="006017A7">
      <w:pPr>
        <w:numPr>
          <w:ilvl w:val="0"/>
          <w:numId w:val="1"/>
        </w:numPr>
        <w:spacing w:after="0" w:line="240" w:lineRule="auto"/>
        <w:jc w:val="both"/>
      </w:pPr>
      <w:r>
        <w:t xml:space="preserve">Umowy na </w:t>
      </w:r>
      <w:proofErr w:type="spellStart"/>
      <w:r>
        <w:t>Sk</w:t>
      </w:r>
      <w:r>
        <w:t>ills</w:t>
      </w:r>
      <w:proofErr w:type="spellEnd"/>
      <w:r>
        <w:t xml:space="preserve"> Vouchery będą podpisywane między Organizatorem a Wnioskodawcą, po pozytywnym rozpatrzeniu wniosku o przyznanie </w:t>
      </w:r>
      <w:proofErr w:type="spellStart"/>
      <w:r>
        <w:t>skills</w:t>
      </w:r>
      <w:proofErr w:type="spellEnd"/>
      <w:r>
        <w:t xml:space="preserve"> vouchera (załącznik nr 1 do niniejszego regulaminu)</w:t>
      </w:r>
    </w:p>
    <w:p w:rsidR="00F95846" w:rsidRDefault="006017A7">
      <w:pPr>
        <w:numPr>
          <w:ilvl w:val="0"/>
          <w:numId w:val="1"/>
        </w:numPr>
        <w:spacing w:after="280" w:line="240" w:lineRule="auto"/>
        <w:jc w:val="both"/>
      </w:pPr>
      <w:r>
        <w:t xml:space="preserve">Organizator poinformuje Wnioskodawcę o przyznaniu mu </w:t>
      </w:r>
      <w:proofErr w:type="spellStart"/>
      <w:r>
        <w:t>Skills</w:t>
      </w:r>
      <w:proofErr w:type="spellEnd"/>
      <w:r>
        <w:t xml:space="preserve"> vouchera i zaprosi na</w:t>
      </w:r>
      <w:r>
        <w:t xml:space="preserve"> podpisanie umowy (wzór stanowi załącznik nr 2 do Regulaminu).</w:t>
      </w:r>
    </w:p>
    <w:p w:rsidR="00F95846" w:rsidRDefault="006017A7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§3</w:t>
      </w:r>
    </w:p>
    <w:p w:rsidR="00F95846" w:rsidRDefault="006017A7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Warunki ogólne dotyczące realizacji </w:t>
      </w:r>
      <w:proofErr w:type="spellStart"/>
      <w:r>
        <w:rPr>
          <w:b/>
          <w:sz w:val="23"/>
          <w:szCs w:val="23"/>
        </w:rPr>
        <w:t>Skills</w:t>
      </w:r>
      <w:proofErr w:type="spellEnd"/>
      <w:r>
        <w:rPr>
          <w:b/>
          <w:sz w:val="23"/>
          <w:szCs w:val="23"/>
        </w:rPr>
        <w:t xml:space="preserve"> Vouchera</w:t>
      </w:r>
    </w:p>
    <w:p w:rsidR="00F95846" w:rsidRDefault="006017A7">
      <w:pPr>
        <w:numPr>
          <w:ilvl w:val="0"/>
          <w:numId w:val="2"/>
        </w:numPr>
        <w:spacing w:before="280" w:after="0" w:line="240" w:lineRule="auto"/>
        <w:jc w:val="both"/>
      </w:pPr>
      <w:r>
        <w:lastRenderedPageBreak/>
        <w:t xml:space="preserve">Jeśli wartość usługi szkoleniowej przekracza wartość </w:t>
      </w:r>
      <w:proofErr w:type="spellStart"/>
      <w:r>
        <w:t>Skills</w:t>
      </w:r>
      <w:proofErr w:type="spellEnd"/>
      <w:r>
        <w:t xml:space="preserve"> Vouchera, posiadacz </w:t>
      </w:r>
      <w:proofErr w:type="spellStart"/>
      <w:r>
        <w:t>Skills</w:t>
      </w:r>
      <w:proofErr w:type="spellEnd"/>
      <w:r>
        <w:t xml:space="preserve"> Vouchera jest zobowiązany do zapłaty kwoty stanowią</w:t>
      </w:r>
      <w:r>
        <w:t xml:space="preserve">cej różnicę pomiędzy wartością </w:t>
      </w:r>
      <w:proofErr w:type="spellStart"/>
      <w:r>
        <w:t>Skills</w:t>
      </w:r>
      <w:proofErr w:type="spellEnd"/>
      <w:r>
        <w:t xml:space="preserve"> Vouchera, a wartością realizowanej usługi szkoleniowej.</w:t>
      </w:r>
    </w:p>
    <w:p w:rsidR="00F95846" w:rsidRDefault="006017A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rPr>
          <w:color w:val="000000"/>
        </w:rPr>
        <w:t xml:space="preserve">Posiadacz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może posługiwać się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Voucherem wielokrotnie do wyczerpania limitu kwotowego przypisanego do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lub do skończenia jego</w:t>
      </w:r>
      <w:r>
        <w:rPr>
          <w:color w:val="000000"/>
        </w:rPr>
        <w:t xml:space="preserve"> terminu ważności.</w:t>
      </w:r>
    </w:p>
    <w:p w:rsidR="00F95846" w:rsidRPr="00364B0F" w:rsidRDefault="006017A7" w:rsidP="00364B0F">
      <w:pPr>
        <w:pStyle w:val="Akapitzlist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</w:rPr>
      </w:pPr>
      <w:r>
        <w:t xml:space="preserve">Czas trwania wybranego przez uczestnika kursu/szkolenia nie może trwać dłużej niż do </w:t>
      </w:r>
      <w:r w:rsidR="00C90438">
        <w:t>30 listopada</w:t>
      </w:r>
      <w:r w:rsidRPr="00364B0F">
        <w:rPr>
          <w:color w:val="000000"/>
        </w:rPr>
        <w:t xml:space="preserve"> 2023 r.</w:t>
      </w:r>
    </w:p>
    <w:p w:rsidR="00F95846" w:rsidRDefault="006017A7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S</w:t>
      </w:r>
      <w:r>
        <w:t>kills</w:t>
      </w:r>
      <w:proofErr w:type="spellEnd"/>
      <w:r>
        <w:t xml:space="preserve"> Voucher nie może zostać zrealizowany po upływie okresu jego ważności</w:t>
      </w:r>
      <w:r w:rsidR="00364B0F">
        <w:t>, a</w:t>
      </w:r>
      <w:r>
        <w:t xml:space="preserve"> Posiadaczowi </w:t>
      </w:r>
      <w:proofErr w:type="spellStart"/>
      <w:r>
        <w:t>Skills</w:t>
      </w:r>
      <w:proofErr w:type="spellEnd"/>
      <w:r>
        <w:t xml:space="preserve"> Vouchera nie przysługuje żadne roszczenie, w tym r</w:t>
      </w:r>
      <w:r>
        <w:t>oszczenie o zwrot gotówki.</w:t>
      </w:r>
    </w:p>
    <w:p w:rsidR="00F95846" w:rsidRDefault="006017A7">
      <w:pPr>
        <w:numPr>
          <w:ilvl w:val="0"/>
          <w:numId w:val="2"/>
        </w:numPr>
        <w:spacing w:after="0" w:line="240" w:lineRule="auto"/>
        <w:jc w:val="both"/>
      </w:pPr>
      <w:proofErr w:type="spellStart"/>
      <w:r>
        <w:t>Skills</w:t>
      </w:r>
      <w:proofErr w:type="spellEnd"/>
      <w:r>
        <w:t xml:space="preserve"> Voucher nie podlega zwrotowi i nie może być zamieniony w całości ani w części na gotówkę.</w:t>
      </w:r>
    </w:p>
    <w:p w:rsidR="00F95846" w:rsidRDefault="006017A7">
      <w:pPr>
        <w:numPr>
          <w:ilvl w:val="0"/>
          <w:numId w:val="2"/>
        </w:numPr>
        <w:spacing w:after="0" w:line="240" w:lineRule="auto"/>
        <w:jc w:val="both"/>
      </w:pPr>
      <w:r>
        <w:t xml:space="preserve">Zapłata za szkolenie nastąpi po dostarczeniu do </w:t>
      </w:r>
      <w:r w:rsidR="00364B0F">
        <w:t>O</w:t>
      </w:r>
      <w:r w:rsidR="009077FE">
        <w:t>peratora</w:t>
      </w:r>
      <w:r>
        <w:t xml:space="preserve"> poprawnie wystawionej faktury na dane O</w:t>
      </w:r>
      <w:r w:rsidR="009077FE">
        <w:t>peratora</w:t>
      </w:r>
      <w:r>
        <w:t xml:space="preserve"> (minimalny zakres który mu</w:t>
      </w:r>
      <w:r>
        <w:t xml:space="preserve">si znaleźć się na fakturze stanowi załącznik nr 3 do </w:t>
      </w:r>
      <w:proofErr w:type="gramStart"/>
      <w:r>
        <w:t>regulaminu)  na</w:t>
      </w:r>
      <w:proofErr w:type="gramEnd"/>
      <w:r>
        <w:t xml:space="preserve"> kwotę nie wyższą niż 710 zł brutto.</w:t>
      </w:r>
    </w:p>
    <w:p w:rsidR="00F95846" w:rsidRDefault="006017A7">
      <w:pPr>
        <w:numPr>
          <w:ilvl w:val="0"/>
          <w:numId w:val="2"/>
        </w:numPr>
        <w:spacing w:after="0" w:line="240" w:lineRule="auto"/>
        <w:jc w:val="both"/>
      </w:pPr>
      <w:r>
        <w:t>Wnioskodawca po ukończeniu szkolenia zobowiązany jest do dostarczenia do O</w:t>
      </w:r>
      <w:r w:rsidR="009077FE">
        <w:t>per</w:t>
      </w:r>
      <w:r w:rsidR="00364B0F">
        <w:t>atora</w:t>
      </w:r>
      <w:r>
        <w:t xml:space="preserve"> certyfikatu/zaświadczenia o ukończeniu szkolenia.</w:t>
      </w:r>
    </w:p>
    <w:p w:rsidR="00F95846" w:rsidRDefault="00F95846">
      <w:pPr>
        <w:spacing w:after="0" w:line="240" w:lineRule="auto"/>
        <w:jc w:val="center"/>
        <w:rPr>
          <w:b/>
          <w:sz w:val="23"/>
          <w:szCs w:val="23"/>
        </w:rPr>
      </w:pPr>
    </w:p>
    <w:p w:rsidR="00F95846" w:rsidRDefault="006017A7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§4</w:t>
      </w:r>
    </w:p>
    <w:p w:rsidR="00F95846" w:rsidRDefault="006017A7">
      <w:pPr>
        <w:spacing w:after="0" w:line="240" w:lineRule="auto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Postanowienia </w:t>
      </w:r>
      <w:r>
        <w:rPr>
          <w:b/>
          <w:sz w:val="23"/>
          <w:szCs w:val="23"/>
        </w:rPr>
        <w:t>końcowe</w:t>
      </w:r>
    </w:p>
    <w:p w:rsidR="00F95846" w:rsidRDefault="006017A7">
      <w:pPr>
        <w:numPr>
          <w:ilvl w:val="0"/>
          <w:numId w:val="4"/>
        </w:numPr>
        <w:spacing w:before="280" w:after="0" w:line="240" w:lineRule="auto"/>
        <w:jc w:val="both"/>
      </w:pPr>
      <w:r>
        <w:t xml:space="preserve">Podpisanie umowy na </w:t>
      </w:r>
      <w:proofErr w:type="spellStart"/>
      <w:r>
        <w:t>Skills</w:t>
      </w:r>
      <w:proofErr w:type="spellEnd"/>
      <w:r>
        <w:t xml:space="preserve"> Vouchera oznacza akceptację niniejszego Regulaminu. Posiadacz Vouchera oświadcza, że zapoznał się z treścią Regulaminu, akceptuje jego treść w całości i zobowiązuje się przestrzegać jego postanowień.</w:t>
      </w:r>
    </w:p>
    <w:p w:rsidR="00F95846" w:rsidRPr="00364B0F" w:rsidRDefault="006017A7" w:rsidP="00364B0F">
      <w:pPr>
        <w:numPr>
          <w:ilvl w:val="0"/>
          <w:numId w:val="4"/>
        </w:numPr>
        <w:spacing w:after="280" w:line="240" w:lineRule="auto"/>
        <w:jc w:val="both"/>
      </w:pPr>
      <w:r>
        <w:t>Organizator zastrzega</w:t>
      </w:r>
      <w:r>
        <w:t xml:space="preserve"> sobie prawo do zmiany Regulaminu. Wszelkie zmiany obowiązują od daty ich wprowadzenia, po udostępnieniu zmienionego Regulaminu na stronie internetowej </w:t>
      </w:r>
      <w:hyperlink r:id="rId9">
        <w:r w:rsidR="00364B0F">
          <w:rPr>
            <w:color w:val="1155CC"/>
            <w:u w:val="single"/>
          </w:rPr>
          <w:t>https://www.instytutpm.eu/</w:t>
        </w:r>
      </w:hyperlink>
    </w:p>
    <w:p w:rsidR="00F95846" w:rsidRDefault="006017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Załączniki do regulaminu:</w:t>
      </w:r>
    </w:p>
    <w:p w:rsidR="00F95846" w:rsidRDefault="006017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bookmarkStart w:id="2" w:name="_heading=h.30j0zll" w:colFirst="0" w:colLast="0"/>
      <w:bookmarkEnd w:id="2"/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1. Wniosek o przyznanie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 (do którego załącznikiem będzie kopia profilu zawodowego na potrzeby przyznania </w:t>
      </w:r>
      <w:proofErr w:type="spellStart"/>
      <w:r>
        <w:rPr>
          <w:color w:val="000000"/>
        </w:rPr>
        <w:t>Skills</w:t>
      </w:r>
      <w:proofErr w:type="spellEnd"/>
      <w:r>
        <w:rPr>
          <w:color w:val="000000"/>
        </w:rPr>
        <w:t xml:space="preserve"> vouchera)</w:t>
      </w:r>
    </w:p>
    <w:p w:rsidR="00F95846" w:rsidRDefault="006017A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2. Wzór umowy</w:t>
      </w:r>
    </w:p>
    <w:p w:rsidR="00F95846" w:rsidRDefault="006017A7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proofErr w:type="spellStart"/>
      <w:r>
        <w:rPr>
          <w:color w:val="000000"/>
        </w:rPr>
        <w:t>Zał</w:t>
      </w:r>
      <w:proofErr w:type="spellEnd"/>
      <w:r>
        <w:rPr>
          <w:color w:val="000000"/>
        </w:rPr>
        <w:t xml:space="preserve"> nr 3. Wzór faktury</w:t>
      </w:r>
    </w:p>
    <w:p w:rsidR="00F95846" w:rsidRDefault="00F95846"/>
    <w:p w:rsidR="00F95846" w:rsidRDefault="006017A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95846" w:rsidRDefault="00F95846"/>
    <w:sectPr w:rsidR="00F95846">
      <w:headerReference w:type="default" r:id="rId10"/>
      <w:footerReference w:type="default" r:id="rId11"/>
      <w:pgSz w:w="11906" w:h="16838"/>
      <w:pgMar w:top="973" w:right="1417" w:bottom="1417" w:left="1417" w:header="142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7A7" w:rsidRDefault="006017A7">
      <w:pPr>
        <w:spacing w:after="0" w:line="240" w:lineRule="auto"/>
      </w:pPr>
      <w:r>
        <w:separator/>
      </w:r>
    </w:p>
  </w:endnote>
  <w:endnote w:type="continuationSeparator" w:id="0">
    <w:p w:rsidR="006017A7" w:rsidRDefault="00601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46" w:rsidRDefault="00F95846">
    <w:pPr>
      <w:spacing w:after="0" w:line="240" w:lineRule="auto"/>
      <w:jc w:val="center"/>
      <w:rPr>
        <w:i/>
        <w:sz w:val="20"/>
        <w:szCs w:val="20"/>
      </w:rPr>
    </w:pPr>
  </w:p>
  <w:p w:rsidR="00F95846" w:rsidRDefault="006017A7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Projekt pn.: „Praca bez granic”</w:t>
    </w:r>
  </w:p>
  <w:p w:rsidR="00F95846" w:rsidRDefault="006017A7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DOFINANSOWANO ZE ŚRODKÓW REZERWY FUNDUSZU PRACY</w:t>
    </w:r>
  </w:p>
  <w:p w:rsidR="00F95846" w:rsidRDefault="006017A7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Integracja cudzoziemców na rynku pracy i w społeczeństwie w ramach Programu „Razem Możemy Więcej – Pierwsza Edycja Programu Aktywizacyjnego dla Cudzoziemców na lata 2022 – 2023”</w:t>
    </w:r>
  </w:p>
  <w:p w:rsidR="00F95846" w:rsidRDefault="006017A7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CAŁKOWITA WARTOŚĆ PROJEKTU: 1 097 402,00 zł</w:t>
    </w:r>
  </w:p>
  <w:p w:rsidR="00F95846" w:rsidRDefault="006017A7">
    <w:pPr>
      <w:spacing w:after="0" w:line="240" w:lineRule="auto"/>
      <w:jc w:val="center"/>
      <w:rPr>
        <w:i/>
        <w:color w:val="B7B7B7"/>
        <w:sz w:val="20"/>
        <w:szCs w:val="20"/>
      </w:rPr>
    </w:pPr>
    <w:r>
      <w:rPr>
        <w:i/>
        <w:color w:val="B7B7B7"/>
        <w:sz w:val="20"/>
        <w:szCs w:val="20"/>
      </w:rPr>
      <w:t>DOFINANSOWANIE: 1 097 402,00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7A7" w:rsidRDefault="006017A7">
      <w:pPr>
        <w:spacing w:after="0" w:line="240" w:lineRule="auto"/>
      </w:pPr>
      <w:r>
        <w:separator/>
      </w:r>
    </w:p>
  </w:footnote>
  <w:footnote w:type="continuationSeparator" w:id="0">
    <w:p w:rsidR="006017A7" w:rsidRDefault="00601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846" w:rsidRDefault="00F9584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</w:p>
  <w:tbl>
    <w:tblPr>
      <w:tblStyle w:val="a9"/>
      <w:tblW w:w="9062" w:type="dxa"/>
      <w:tblInd w:w="0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F95846">
      <w:tc>
        <w:tcPr>
          <w:tcW w:w="3020" w:type="dxa"/>
        </w:tcPr>
        <w:p w:rsidR="00F95846" w:rsidRDefault="0060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764000" cy="987878"/>
                <wp:effectExtent l="0" t="0" r="0" b="0"/>
                <wp:docPr id="233" name="image2.png" descr="DWUP podstawowe poziome KOLOR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DWUP podstawowe poziome KOLOR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4000" cy="987878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F95846" w:rsidRDefault="0060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574358" cy="882595"/>
                <wp:effectExtent l="0" t="0" r="0" b="0"/>
                <wp:docPr id="235" name="image1.png" descr="C:\Users\user\AppData\Local\Microsoft\Windows\INetCache\Content.Word\Razem możemy więcej LOGO ok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C:\Users\user\AppData\Local\Microsoft\Windows\INetCache\Content.Word\Razem możemy więcej LOGO ok.png"/>
                        <pic:cNvPicPr preferRelativeResize="0"/>
                      </pic:nvPicPr>
                      <pic:blipFill>
                        <a:blip r:embed="rId2"/>
                        <a:srcRect l="11764" t="14377" r="15443" b="1622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4358" cy="88259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21" w:type="dxa"/>
        </w:tcPr>
        <w:p w:rsidR="00F95846" w:rsidRDefault="00F9584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</w:p>
        <w:p w:rsidR="00F95846" w:rsidRDefault="0060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  <w:tab w:val="left" w:pos="6637"/>
            </w:tabs>
            <w:jc w:val="center"/>
            <w:rPr>
              <w:color w:val="000000"/>
            </w:rPr>
          </w:pPr>
          <w:r>
            <w:rPr>
              <w:noProof/>
              <w:color w:val="000000"/>
              <w:lang w:val="en-US"/>
            </w:rPr>
            <w:drawing>
              <wp:inline distT="0" distB="0" distL="0" distR="0">
                <wp:extent cx="1440000" cy="598855"/>
                <wp:effectExtent l="0" t="0" r="0" b="0"/>
                <wp:docPr id="234" name="image3.png" descr="Fundacja Ukraina - Strona główn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Fundacja Ukraina - Strona główna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0000" cy="5988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:rsidR="00F95846" w:rsidRDefault="006017A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  <w:tab w:val="left" w:pos="6637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C7AC7"/>
    <w:multiLevelType w:val="multilevel"/>
    <w:tmpl w:val="04D6CB90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08768C"/>
    <w:multiLevelType w:val="multilevel"/>
    <w:tmpl w:val="66EAB4F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21CC3C07"/>
    <w:multiLevelType w:val="multilevel"/>
    <w:tmpl w:val="571401B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28A908B0"/>
    <w:multiLevelType w:val="multilevel"/>
    <w:tmpl w:val="15965EE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4" w15:restartNumberingAfterBreak="0">
    <w:nsid w:val="3AC42342"/>
    <w:multiLevelType w:val="multilevel"/>
    <w:tmpl w:val="C79C281C"/>
    <w:lvl w:ilvl="0">
      <w:start w:val="1"/>
      <w:numFmt w:val="upperRoman"/>
      <w:lvlText w:val="%1."/>
      <w:lvlJc w:val="right"/>
      <w:pPr>
        <w:ind w:left="144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360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432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76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7200" w:hanging="360"/>
      </w:pPr>
      <w:rPr>
        <w:u w:val="none"/>
      </w:rPr>
    </w:lvl>
  </w:abstractNum>
  <w:abstractNum w:abstractNumId="5" w15:restartNumberingAfterBreak="0">
    <w:nsid w:val="57536347"/>
    <w:multiLevelType w:val="multilevel"/>
    <w:tmpl w:val="E2020ADA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59194ED0"/>
    <w:multiLevelType w:val="multilevel"/>
    <w:tmpl w:val="9E7438D4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7" w15:restartNumberingAfterBreak="0">
    <w:nsid w:val="6ED403AC"/>
    <w:multiLevelType w:val="multilevel"/>
    <w:tmpl w:val="062AF3E2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sz w:val="22"/>
        <w:szCs w:val="22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sz w:val="22"/>
        <w:szCs w:val="22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846"/>
    <w:rsid w:val="002547BE"/>
    <w:rsid w:val="00364B0F"/>
    <w:rsid w:val="006017A7"/>
    <w:rsid w:val="009077FE"/>
    <w:rsid w:val="00C440C1"/>
    <w:rsid w:val="00C90438"/>
    <w:rsid w:val="00DB1C35"/>
    <w:rsid w:val="00F95846"/>
    <w:rsid w:val="00FC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05F42"/>
  <w15:docId w15:val="{FD653A5B-F5E2-4E5F-B1E3-09C36F22A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1F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31F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5242"/>
  </w:style>
  <w:style w:type="paragraph" w:styleId="Stopka">
    <w:name w:val="footer"/>
    <w:basedOn w:val="Normalny"/>
    <w:link w:val="StopkaZnak"/>
    <w:uiPriority w:val="99"/>
    <w:unhideWhenUsed/>
    <w:rsid w:val="00FB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5242"/>
  </w:style>
  <w:style w:type="table" w:styleId="Tabela-Siatka">
    <w:name w:val="Table Grid"/>
    <w:basedOn w:val="Standardowy"/>
    <w:uiPriority w:val="39"/>
    <w:rsid w:val="00D1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57D4E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semiHidden/>
    <w:unhideWhenUsed/>
    <w:rsid w:val="00B40C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pple-converted-space">
    <w:name w:val="apple-converted-space"/>
    <w:basedOn w:val="Domylnaczcionkaakapitu"/>
    <w:rsid w:val="00B40C87"/>
  </w:style>
  <w:style w:type="paragraph" w:styleId="Akapitzlist">
    <w:name w:val="List Paragraph"/>
    <w:basedOn w:val="Normalny"/>
    <w:uiPriority w:val="34"/>
    <w:qFormat/>
    <w:rsid w:val="00A1454F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128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1284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1284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1284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1284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28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2843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131F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llsvoucher@fundacjaukraina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ytutpm.eu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vTTgEoOyOx6Xu+06WHhzwuCBcQ==">AMUW2mWxcPXq/ybux+VCk50kIY3bCUdoK+Og/QnBhvQ4hlAzBsqIoLJz4ycNYLHhY+P0cd62HzpIy5oQRqrlXKjVQlnwf6IYTUD2UoSebr9fodaX5QMyPLw9ZEDnJQjTl2+abcIhLUew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1055</Words>
  <Characters>6016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2023-02-01T14:17:00Z</dcterms:created>
  <dcterms:modified xsi:type="dcterms:W3CDTF">2023-02-01T14:17:00Z</dcterms:modified>
</cp:coreProperties>
</file>